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64" w:rsidRDefault="00AC6747" w:rsidP="00D76B39">
      <w:pPr>
        <w:pStyle w:val="paragraph"/>
        <w:spacing w:before="0" w:beforeAutospacing="0" w:after="0" w:afterAutospacing="0"/>
        <w:ind w:left="1335" w:right="1395" w:hanging="705"/>
        <w:jc w:val="center"/>
        <w:textAlignment w:val="baseline"/>
        <w:rPr>
          <w:rStyle w:val="normaltextrun"/>
          <w:rFonts w:ascii="Calibri" w:hAnsi="Calibri" w:cs="Calibri"/>
          <w:b/>
          <w:bCs/>
          <w:sz w:val="44"/>
          <w:szCs w:val="44"/>
        </w:rPr>
      </w:pPr>
      <w:r>
        <w:rPr>
          <w:rStyle w:val="normaltextrun"/>
          <w:rFonts w:ascii="Calibri" w:hAnsi="Calibri" w:cs="Calibri"/>
          <w:b/>
          <w:bCs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9.5pt">
            <v:imagedata r:id="rId7" o:title="EMATuscaloosa-Seal-full color"/>
          </v:shape>
        </w:pict>
      </w:r>
      <w:r w:rsidR="000E3D61">
        <w:rPr>
          <w:rStyle w:val="normaltextrun"/>
          <w:rFonts w:ascii="Calibri" w:hAnsi="Calibri" w:cs="Calibri"/>
          <w:b/>
          <w:bCs/>
          <w:noProof/>
          <w:sz w:val="44"/>
          <w:szCs w:val="44"/>
        </w:rPr>
        <w:t xml:space="preserve">      </w:t>
      </w:r>
      <w:r w:rsidR="00ED53AC">
        <w:rPr>
          <w:rStyle w:val="normaltextrun"/>
          <w:rFonts w:ascii="Calibri" w:hAnsi="Calibri" w:cs="Calibri"/>
          <w:b/>
          <w:bCs/>
          <w:noProof/>
          <w:sz w:val="44"/>
          <w:szCs w:val="44"/>
        </w:rPr>
        <w:drawing>
          <wp:inline distT="0" distB="0" distL="0" distR="0" wp14:anchorId="75505FE7">
            <wp:extent cx="1406525" cy="1425261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6" cy="1469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964" w:rsidRPr="00D76B39" w:rsidRDefault="00997964" w:rsidP="00F6215C">
      <w:pPr>
        <w:pStyle w:val="paragraph"/>
        <w:spacing w:before="0" w:beforeAutospacing="0" w:after="0" w:afterAutospacing="0"/>
        <w:ind w:left="90" w:right="1395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</w:p>
    <w:p w:rsidR="00D76B39" w:rsidRDefault="00D76B39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>Tuscaloosa County Emergency Management Agency</w:t>
      </w:r>
    </w:p>
    <w:p w:rsidR="00D76B39" w:rsidRPr="00F6215C" w:rsidRDefault="00D76B39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Style w:val="normaltextrun"/>
          <w:rFonts w:ascii="Calibri" w:hAnsi="Calibri" w:cs="Calibri"/>
          <w:bCs/>
          <w:sz w:val="28"/>
          <w:szCs w:val="28"/>
        </w:rPr>
      </w:pPr>
      <w:r w:rsidRPr="00F6215C">
        <w:rPr>
          <w:rStyle w:val="normaltextrun"/>
          <w:rFonts w:ascii="Calibri" w:hAnsi="Calibri" w:cs="Calibri"/>
          <w:bCs/>
          <w:sz w:val="28"/>
          <w:szCs w:val="28"/>
        </w:rPr>
        <w:t>7400 Richard M. Pierce Pkwy, Northport, AL 35473</w:t>
      </w:r>
    </w:p>
    <w:p w:rsidR="00F6215C" w:rsidRPr="00F6215C" w:rsidRDefault="00F6215C" w:rsidP="00F6215C">
      <w:pPr>
        <w:pStyle w:val="paragraph"/>
        <w:spacing w:before="0" w:beforeAutospacing="0" w:after="0" w:afterAutospacing="0"/>
        <w:ind w:left="90" w:right="9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</w:p>
    <w:p w:rsidR="00997964" w:rsidRDefault="00AC6747" w:rsidP="00F6215C">
      <w:pPr>
        <w:pStyle w:val="paragraph"/>
        <w:spacing w:before="0" w:beforeAutospacing="0" w:after="0" w:afterAutospacing="0"/>
        <w:ind w:left="90" w:right="90"/>
        <w:jc w:val="center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44"/>
          <w:szCs w:val="44"/>
        </w:rPr>
        <w:t>Tuscaloosa County</w:t>
      </w:r>
      <w:bookmarkStart w:id="0" w:name="_GoBack"/>
      <w:bookmarkEnd w:id="0"/>
      <w:r w:rsidR="00997964">
        <w:rPr>
          <w:rStyle w:val="normaltextrun"/>
          <w:rFonts w:ascii="Calibri" w:hAnsi="Calibri" w:cs="Calibri"/>
          <w:b/>
          <w:bCs/>
          <w:sz w:val="44"/>
          <w:szCs w:val="44"/>
        </w:rPr>
        <w:t> Safer Places Program</w:t>
      </w:r>
      <w:r w:rsidR="00997964">
        <w:rPr>
          <w:rStyle w:val="eop"/>
          <w:rFonts w:ascii="Calibri" w:hAnsi="Calibri" w:cs="Calibri"/>
          <w:b/>
          <w:bCs/>
          <w:sz w:val="44"/>
          <w:szCs w:val="44"/>
        </w:rPr>
        <w:t> </w:t>
      </w:r>
    </w:p>
    <w:p w:rsidR="00997964" w:rsidRDefault="00997964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>Memorandum of Understanding</w:t>
      </w:r>
    </w:p>
    <w:p w:rsidR="00997964" w:rsidRPr="00F00F6E" w:rsidRDefault="00997964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Theme="minorHAnsi" w:hAnsiTheme="minorHAnsi" w:cstheme="minorHAnsi"/>
          <w:b/>
          <w:sz w:val="32"/>
          <w:szCs w:val="32"/>
        </w:rPr>
      </w:pPr>
    </w:p>
    <w:p w:rsidR="005D35F4" w:rsidRDefault="00703558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Style w:val="normaltextrun"/>
          <w:rFonts w:ascii="Calibri" w:hAnsi="Calibri" w:cs="Calibri"/>
          <w:b/>
          <w:bCs/>
          <w:sz w:val="32"/>
          <w:szCs w:val="32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&lt; </w:t>
      </w:r>
      <w:r w:rsidR="00997964">
        <w:rPr>
          <w:rStyle w:val="normaltextrun"/>
          <w:rFonts w:ascii="Calibri" w:hAnsi="Calibri" w:cs="Calibri"/>
          <w:b/>
          <w:bCs/>
          <w:sz w:val="32"/>
          <w:szCs w:val="32"/>
        </w:rPr>
        <w:t>Facility Owner</w:t>
      </w:r>
      <w:r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 &gt;</w:t>
      </w:r>
      <w:r w:rsidR="00997964">
        <w:rPr>
          <w:rStyle w:val="normaltextrun"/>
          <w:rFonts w:ascii="Calibri" w:hAnsi="Calibri" w:cs="Calibri"/>
          <w:b/>
          <w:bCs/>
          <w:sz w:val="32"/>
          <w:szCs w:val="32"/>
        </w:rPr>
        <w:t xml:space="preserve"> </w:t>
      </w:r>
    </w:p>
    <w:p w:rsidR="00997964" w:rsidRDefault="00997964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>And</w:t>
      </w:r>
    </w:p>
    <w:p w:rsidR="00997964" w:rsidRDefault="00997964" w:rsidP="00F6215C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</w:rPr>
        <w:t>Tuscaloosa County Emergency Management Agency</w:t>
      </w:r>
    </w:p>
    <w:p w:rsidR="00997964" w:rsidRDefault="00997964" w:rsidP="00F6215C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3"/>
          <w:szCs w:val="33"/>
        </w:rPr>
        <w:t> </w:t>
      </w:r>
    </w:p>
    <w:p w:rsidR="00997964" w:rsidRDefault="00997964" w:rsidP="00F6215C">
      <w:pPr>
        <w:pStyle w:val="paragraph"/>
        <w:spacing w:before="0" w:beforeAutospacing="0" w:after="0" w:afterAutospacing="0"/>
        <w:ind w:left="90" w:righ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The purpose of the Safer Places Program within the State of Alabama is to facilitate the opening of predesignated areas for citizens seeking a safer place to shelter prior to and during severe weather events. The Safer Places Program </w:t>
      </w:r>
      <w:proofErr w:type="gramStart"/>
      <w:r>
        <w:rPr>
          <w:rStyle w:val="normaltextrun"/>
          <w:rFonts w:ascii="Calibri" w:hAnsi="Calibri" w:cs="Calibri"/>
        </w:rPr>
        <w:t>is not intended</w:t>
      </w:r>
      <w:proofErr w:type="gramEnd"/>
      <w:r>
        <w:rPr>
          <w:rStyle w:val="normaltextrun"/>
          <w:rFonts w:ascii="Calibri" w:hAnsi="Calibri" w:cs="Calibri"/>
        </w:rPr>
        <w:t xml:space="preserve"> for long-term opening of a building as a mass care site. Instead, the intent of the program is to provide a safer place in the event a FEMA-rated tornado safe-room is unavailable for individuals to seek shelter during a severe weather event (such as a tornado or hurricane). The Safer Places locations </w:t>
      </w:r>
      <w:proofErr w:type="gramStart"/>
      <w:r>
        <w:rPr>
          <w:rStyle w:val="normaltextrun"/>
          <w:rFonts w:ascii="Calibri" w:hAnsi="Calibri" w:cs="Calibri"/>
        </w:rPr>
        <w:t>will not be</w:t>
      </w:r>
      <w:r>
        <w:rPr>
          <w:rStyle w:val="eop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</w:rPr>
        <w:t>advertised</w:t>
      </w:r>
      <w:proofErr w:type="gramEnd"/>
      <w:r>
        <w:rPr>
          <w:rStyle w:val="normaltextrun"/>
          <w:rFonts w:ascii="Calibri" w:hAnsi="Calibri" w:cs="Calibri"/>
        </w:rPr>
        <w:t xml:space="preserve"> as “storm shelters,” but as a location of last resort for those citizens who need a safer place to shelter during a pending severe weather event.</w:t>
      </w:r>
      <w:r>
        <w:rPr>
          <w:rStyle w:val="eop"/>
          <w:rFonts w:ascii="Calibri" w:hAnsi="Calibri" w:cs="Calibri"/>
        </w:rPr>
        <w:t> </w:t>
      </w:r>
    </w:p>
    <w:p w:rsidR="00997964" w:rsidRDefault="00997964" w:rsidP="00F6215C">
      <w:pPr>
        <w:pStyle w:val="paragraph"/>
        <w:spacing w:before="0" w:beforeAutospacing="0" w:after="0" w:afterAutospacing="0"/>
        <w:ind w:left="90" w:right="90"/>
        <w:textAlignment w:val="baseline"/>
        <w:rPr>
          <w:rStyle w:val="normaltextrun"/>
          <w:rFonts w:ascii="Calibri" w:hAnsi="Calibri" w:cs="Calibri"/>
        </w:rPr>
      </w:pPr>
    </w:p>
    <w:p w:rsidR="00997964" w:rsidRDefault="00997964" w:rsidP="00F6215C">
      <w:pPr>
        <w:pStyle w:val="paragraph"/>
        <w:spacing w:before="0" w:beforeAutospacing="0" w:after="0" w:afterAutospacing="0"/>
        <w:ind w:left="90" w:righ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Act 2021-165 authorizes the Alabama Emergency Management Agency (AEMA) to create a Safer Places Program, including the guidelines for the program.</w:t>
      </w:r>
      <w:r>
        <w:rPr>
          <w:rStyle w:val="eop"/>
          <w:rFonts w:ascii="Calibri" w:hAnsi="Calibri" w:cs="Calibri"/>
        </w:rPr>
        <w:t> </w:t>
      </w:r>
    </w:p>
    <w:p w:rsidR="00966D91" w:rsidRPr="00966D91" w:rsidRDefault="00966D91" w:rsidP="00966D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966D91">
        <w:rPr>
          <w:rStyle w:val="normaltextrun"/>
          <w:rFonts w:ascii="Calibri" w:hAnsi="Calibri" w:cs="Calibri"/>
          <w:b/>
        </w:rPr>
        <w:t>______________________________________________________________________________</w:t>
      </w:r>
    </w:p>
    <w:p w:rsidR="00966D91" w:rsidRDefault="00966D91" w:rsidP="00966D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997964" w:rsidRDefault="00966D91" w:rsidP="00966D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&lt; </w:t>
      </w:r>
      <w:r w:rsidR="00997964">
        <w:rPr>
          <w:rStyle w:val="normaltextrun"/>
          <w:rFonts w:ascii="Calibri" w:hAnsi="Calibri" w:cs="Calibri"/>
        </w:rPr>
        <w:t>Facility Owners</w:t>
      </w:r>
      <w:r>
        <w:rPr>
          <w:rStyle w:val="normaltextrun"/>
          <w:rFonts w:ascii="Calibri" w:hAnsi="Calibri" w:cs="Calibri"/>
        </w:rPr>
        <w:t xml:space="preserve"> &gt;</w:t>
      </w:r>
      <w:r w:rsidR="00997964">
        <w:rPr>
          <w:rStyle w:val="normaltextrun"/>
          <w:rFonts w:ascii="Calibri" w:hAnsi="Calibri" w:cs="Calibri"/>
        </w:rPr>
        <w:t xml:space="preserve">, </w:t>
      </w:r>
      <w:proofErr w:type="gramStart"/>
      <w:r w:rsidR="00997964">
        <w:rPr>
          <w:rStyle w:val="normaltextrun"/>
          <w:rFonts w:ascii="Calibri" w:hAnsi="Calibri" w:cs="Calibri"/>
        </w:rPr>
        <w:t>who</w:t>
      </w:r>
      <w:proofErr w:type="gramEnd"/>
      <w:r w:rsidR="00997964">
        <w:rPr>
          <w:rStyle w:val="normaltextrun"/>
          <w:rFonts w:ascii="Calibri" w:hAnsi="Calibri" w:cs="Calibri"/>
        </w:rPr>
        <w:t xml:space="preserve"> own a building located at </w:t>
      </w:r>
      <w:r>
        <w:rPr>
          <w:rStyle w:val="normaltextrun"/>
          <w:rFonts w:ascii="Calibri" w:hAnsi="Calibri" w:cs="Calibri"/>
        </w:rPr>
        <w:t>&lt; Address &gt; in &lt; Ci</w:t>
      </w:r>
      <w:r w:rsidR="00997964">
        <w:rPr>
          <w:rStyle w:val="normaltextrun"/>
          <w:rFonts w:ascii="Calibri" w:hAnsi="Calibri" w:cs="Calibri"/>
        </w:rPr>
        <w:t>ty</w:t>
      </w:r>
      <w:r>
        <w:rPr>
          <w:rStyle w:val="normaltextrun"/>
          <w:rFonts w:ascii="Calibri" w:hAnsi="Calibri" w:cs="Calibri"/>
        </w:rPr>
        <w:t xml:space="preserve"> &gt;</w:t>
      </w:r>
      <w:r w:rsidR="00997964">
        <w:rPr>
          <w:rStyle w:val="normaltextrun"/>
          <w:rFonts w:ascii="Calibri" w:hAnsi="Calibri" w:cs="Calibri"/>
        </w:rPr>
        <w:t>, in Tuscaloosa County, Alabama, agree(s) to the following terms:</w:t>
      </w:r>
      <w:r w:rsidR="00997964">
        <w:rPr>
          <w:rStyle w:val="eop"/>
          <w:rFonts w:ascii="Calibri" w:hAnsi="Calibri" w:cs="Calibri"/>
        </w:rPr>
        <w:t> </w:t>
      </w:r>
    </w:p>
    <w:p w:rsid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997964" w:rsidRPr="00997964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 xml:space="preserve">The Facility </w:t>
      </w:r>
      <w:proofErr w:type="gramStart"/>
      <w:r w:rsidRPr="00997964">
        <w:rPr>
          <w:rStyle w:val="normaltextrun"/>
          <w:rFonts w:ascii="Calibri" w:hAnsi="Calibri" w:cs="Calibri"/>
        </w:rPr>
        <w:t>will be made</w:t>
      </w:r>
      <w:proofErr w:type="gramEnd"/>
      <w:r w:rsidRPr="00997964">
        <w:rPr>
          <w:rStyle w:val="normaltextrun"/>
          <w:rFonts w:ascii="Calibri" w:hAnsi="Calibri" w:cs="Calibri"/>
        </w:rPr>
        <w:t xml:space="preserve"> available to the public prior to and during a severe weather event (such as a tornado or hurricane watc</w:t>
      </w:r>
      <w:r w:rsidR="005F3AC9">
        <w:rPr>
          <w:rStyle w:val="normaltextrun"/>
          <w:rFonts w:ascii="Calibri" w:hAnsi="Calibri" w:cs="Calibri"/>
        </w:rPr>
        <w:t xml:space="preserve">h or warning) at the request of </w:t>
      </w:r>
      <w:r w:rsidRPr="00997964">
        <w:rPr>
          <w:rStyle w:val="normaltextrun"/>
          <w:rFonts w:ascii="Calibri" w:hAnsi="Calibri" w:cs="Calibri"/>
        </w:rPr>
        <w:t>Tuscaloosa County EMA.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 xml:space="preserve">The Facility </w:t>
      </w:r>
      <w:proofErr w:type="gramStart"/>
      <w:r w:rsidRPr="00997964">
        <w:rPr>
          <w:rStyle w:val="normaltextrun"/>
          <w:rFonts w:ascii="Calibri" w:hAnsi="Calibri" w:cs="Calibri"/>
        </w:rPr>
        <w:t>will be advertised</w:t>
      </w:r>
      <w:proofErr w:type="gramEnd"/>
      <w:r w:rsidRPr="00997964">
        <w:rPr>
          <w:rStyle w:val="normaltextrun"/>
          <w:rFonts w:ascii="Calibri" w:hAnsi="Calibri" w:cs="Calibri"/>
        </w:rPr>
        <w:t xml:space="preserve"> as part of the Safer Places Program.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lastRenderedPageBreak/>
        <w:t>The Facility Owners have made a good faith effort to ensure that the Facility meets all the guidelines and rules issued by AEMA.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>The Facility will be open to all persons regardless of age, race, national origin, color, religion, gender, or disability.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 xml:space="preserve">The primary point of contact for the Facility is </w:t>
      </w:r>
      <w:r w:rsidR="00966D91">
        <w:rPr>
          <w:rStyle w:val="normaltextrun"/>
          <w:rFonts w:ascii="Calibri" w:hAnsi="Calibri" w:cs="Calibri"/>
        </w:rPr>
        <w:t>&lt; Name &gt;</w:t>
      </w:r>
      <w:r w:rsidR="009F0302">
        <w:rPr>
          <w:rStyle w:val="normaltextrun"/>
          <w:rFonts w:ascii="Calibri" w:hAnsi="Calibri" w:cs="Calibri"/>
        </w:rPr>
        <w:t>_ at (___) - ___- ___</w:t>
      </w:r>
      <w:proofErr w:type="gramStart"/>
      <w:r w:rsidR="009F0302">
        <w:rPr>
          <w:rStyle w:val="normaltextrun"/>
          <w:rFonts w:ascii="Calibri" w:hAnsi="Calibri" w:cs="Calibri"/>
        </w:rPr>
        <w:t>_</w:t>
      </w:r>
      <w:r w:rsidRPr="00997964">
        <w:rPr>
          <w:rStyle w:val="tabchar"/>
          <w:rFonts w:ascii="Calibri" w:hAnsi="Calibri" w:cs="Calibri"/>
        </w:rPr>
        <w:t xml:space="preserve"> </w:t>
      </w:r>
      <w:r w:rsidRPr="00997964">
        <w:rPr>
          <w:rStyle w:val="normaltextrun"/>
          <w:rFonts w:ascii="Calibri" w:hAnsi="Calibri" w:cs="Calibri"/>
        </w:rPr>
        <w:t>.</w:t>
      </w:r>
      <w:proofErr w:type="gramEnd"/>
      <w:r w:rsidRPr="00997964">
        <w:rPr>
          <w:rStyle w:val="normaltextrun"/>
          <w:rFonts w:ascii="Calibri" w:hAnsi="Calibri" w:cs="Calibri"/>
        </w:rPr>
        <w:t xml:space="preserve"> (Additional points of contact </w:t>
      </w:r>
      <w:proofErr w:type="gramStart"/>
      <w:r w:rsidRPr="00997964">
        <w:rPr>
          <w:rStyle w:val="normaltextrun"/>
          <w:rFonts w:ascii="Calibri" w:hAnsi="Calibri" w:cs="Calibri"/>
        </w:rPr>
        <w:t>may be listed</w:t>
      </w:r>
      <w:proofErr w:type="gramEnd"/>
      <w:r w:rsidRPr="00997964">
        <w:rPr>
          <w:rStyle w:val="normaltextrun"/>
          <w:rFonts w:ascii="Calibri" w:hAnsi="Calibri" w:cs="Calibri"/>
        </w:rPr>
        <w:t xml:space="preserve"> on the application form.)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F0302" w:rsidRDefault="00997964" w:rsidP="0099796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>The Facility Owner will notify the Local EMA in the event it wants to withdraw from the Safer Places Program.</w:t>
      </w:r>
      <w:r w:rsidRPr="00997964">
        <w:rPr>
          <w:rStyle w:val="eop"/>
          <w:rFonts w:ascii="Calibri" w:hAnsi="Calibri" w:cs="Calibri"/>
        </w:rPr>
        <w:t> </w:t>
      </w:r>
    </w:p>
    <w:p w:rsidR="009F0302" w:rsidRPr="00997964" w:rsidRDefault="009F0302" w:rsidP="009F0302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</w:rPr>
      </w:pPr>
    </w:p>
    <w:p w:rsidR="00997964" w:rsidRDefault="00997964" w:rsidP="009F030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997964">
        <w:rPr>
          <w:rStyle w:val="normaltextrun"/>
          <w:rFonts w:ascii="Calibri" w:hAnsi="Calibri" w:cs="Calibri"/>
        </w:rPr>
        <w:t xml:space="preserve">The </w:t>
      </w:r>
      <w:r>
        <w:rPr>
          <w:rStyle w:val="normaltextrun"/>
          <w:rFonts w:ascii="Calibri" w:hAnsi="Calibri" w:cs="Calibri"/>
        </w:rPr>
        <w:t>Tuscaloosa</w:t>
      </w:r>
      <w:r w:rsidRPr="00997964">
        <w:rPr>
          <w:rStyle w:val="normaltextrun"/>
          <w:rFonts w:ascii="Calibri" w:hAnsi="Calibri" w:cs="Calibri"/>
        </w:rPr>
        <w:t xml:space="preserve"> County EMA agrees to the following terms:</w:t>
      </w:r>
      <w:r w:rsidRPr="00997964">
        <w:rPr>
          <w:rStyle w:val="eop"/>
          <w:rFonts w:ascii="Calibri" w:hAnsi="Calibri" w:cs="Calibri"/>
        </w:rPr>
        <w:t> </w:t>
      </w:r>
    </w:p>
    <w:p w:rsidR="00966D91" w:rsidRPr="00997964" w:rsidRDefault="00966D91" w:rsidP="009F030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997964" w:rsidRPr="00966D91" w:rsidRDefault="00997964" w:rsidP="00E7557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66D91">
        <w:rPr>
          <w:rStyle w:val="normaltextrun"/>
          <w:rFonts w:ascii="Calibri" w:hAnsi="Calibri" w:cs="Calibri"/>
        </w:rPr>
        <w:t>The Tuscaloosa County EMA will forward the Facility’s name and location to AEMA and</w:t>
      </w:r>
      <w:r w:rsidR="00966D91">
        <w:rPr>
          <w:rStyle w:val="normaltextrun"/>
          <w:rFonts w:ascii="Calibri" w:hAnsi="Calibri" w:cs="Calibri"/>
        </w:rPr>
        <w:t xml:space="preserve"> </w:t>
      </w:r>
      <w:r w:rsidRPr="00966D91">
        <w:rPr>
          <w:rStyle w:val="normaltextrun"/>
          <w:rFonts w:ascii="Calibri" w:hAnsi="Calibri" w:cs="Calibri"/>
        </w:rPr>
        <w:t>other entities for notification and advertisement purposes.</w:t>
      </w:r>
      <w:r w:rsidRPr="00966D91">
        <w:rPr>
          <w:rStyle w:val="eop"/>
          <w:rFonts w:ascii="Calibri" w:hAnsi="Calibri" w:cs="Calibri"/>
        </w:rPr>
        <w:t> </w:t>
      </w:r>
    </w:p>
    <w:p w:rsidR="00997964" w:rsidRPr="00997964" w:rsidRDefault="00997964" w:rsidP="009F0302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 xml:space="preserve">The </w:t>
      </w:r>
      <w:r>
        <w:rPr>
          <w:rStyle w:val="normaltextrun"/>
          <w:rFonts w:ascii="Calibri" w:hAnsi="Calibri" w:cs="Calibri"/>
        </w:rPr>
        <w:t>Tuscaloosa</w:t>
      </w:r>
      <w:r w:rsidRPr="00997964">
        <w:rPr>
          <w:rStyle w:val="normaltextrun"/>
          <w:rFonts w:ascii="Calibri" w:hAnsi="Calibri" w:cs="Calibri"/>
        </w:rPr>
        <w:t xml:space="preserve"> County EMA will advertise the Facility as a shelter in the Safer Places Program.</w:t>
      </w:r>
      <w:r w:rsidRPr="00997964">
        <w:rPr>
          <w:rStyle w:val="eop"/>
          <w:rFonts w:ascii="Calibri" w:hAnsi="Calibri" w:cs="Calibri"/>
        </w:rPr>
        <w:t> </w:t>
      </w:r>
    </w:p>
    <w:p w:rsidR="00703558" w:rsidRPr="00703558" w:rsidRDefault="00997964" w:rsidP="00EF75B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</w:rPr>
      </w:pPr>
      <w:r w:rsidRPr="00703558">
        <w:rPr>
          <w:rStyle w:val="normaltextrun"/>
          <w:rFonts w:ascii="Calibri" w:hAnsi="Calibri" w:cs="Calibri"/>
        </w:rPr>
        <w:t>The Tuscaloosa County EMA will assist the Facility Owner(s) with identifying the safest locations within the Facility for those who may seek shelter at the Facility during a severe weather event.</w:t>
      </w:r>
      <w:r w:rsidRPr="00703558">
        <w:rPr>
          <w:rStyle w:val="eop"/>
          <w:rFonts w:ascii="Calibri" w:hAnsi="Calibri" w:cs="Calibri"/>
        </w:rPr>
        <w:t> </w:t>
      </w:r>
    </w:p>
    <w:p w:rsidR="00997964" w:rsidRPr="00703558" w:rsidRDefault="00997964" w:rsidP="00EF75B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703558">
        <w:rPr>
          <w:rStyle w:val="normaltextrun"/>
          <w:rFonts w:ascii="Calibri" w:hAnsi="Calibri" w:cs="Calibri"/>
        </w:rPr>
        <w:t xml:space="preserve">The Tuscaloosa County EMA will communicate with the Facility’s point of contact when there is a severe weather threat so that the Facility </w:t>
      </w:r>
      <w:proofErr w:type="gramStart"/>
      <w:r w:rsidRPr="00703558">
        <w:rPr>
          <w:rStyle w:val="normaltextrun"/>
          <w:rFonts w:ascii="Calibri" w:hAnsi="Calibri" w:cs="Calibri"/>
        </w:rPr>
        <w:t>may be opened</w:t>
      </w:r>
      <w:proofErr w:type="gramEnd"/>
      <w:r w:rsidRPr="00703558">
        <w:rPr>
          <w:rStyle w:val="normaltextrun"/>
          <w:rFonts w:ascii="Calibri" w:hAnsi="Calibri" w:cs="Calibri"/>
        </w:rPr>
        <w:t xml:space="preserve"> for those seeking shelter and when the severe weather threat has ceased in order for the Facility to close.</w:t>
      </w:r>
      <w:r w:rsidRPr="00703558">
        <w:rPr>
          <w:rStyle w:val="eop"/>
          <w:rFonts w:ascii="Calibri" w:hAnsi="Calibri" w:cs="Calibri"/>
        </w:rPr>
        <w:t> </w:t>
      </w:r>
    </w:p>
    <w:p w:rsidR="00703558" w:rsidRDefault="00703558" w:rsidP="0099796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F6215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997964">
        <w:rPr>
          <w:rStyle w:val="normaltextrun"/>
          <w:rFonts w:ascii="Calibri" w:hAnsi="Calibri" w:cs="Calibri"/>
        </w:rPr>
        <w:t>Approved and enacted by: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66D91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eop"/>
          <w:rFonts w:ascii="Calibri" w:hAnsi="Calibri" w:cs="Calibri"/>
        </w:rPr>
        <w:t>____________________________________</w:t>
      </w:r>
      <w:r w:rsidR="00997964" w:rsidRPr="00997964">
        <w:rPr>
          <w:rStyle w:val="eop"/>
          <w:rFonts w:ascii="Calibri" w:hAnsi="Calibri" w:cs="Calibri"/>
        </w:rPr>
        <w:t> </w:t>
      </w:r>
    </w:p>
    <w:p w:rsidR="00997964" w:rsidRPr="00997964" w:rsidRDefault="00703558" w:rsidP="00966D9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</w:rPr>
        <w:t xml:space="preserve">&lt; </w:t>
      </w:r>
      <w:r w:rsidR="00997964" w:rsidRPr="00997964">
        <w:rPr>
          <w:rStyle w:val="normaltextrun"/>
          <w:rFonts w:ascii="Calibri" w:hAnsi="Calibri" w:cs="Calibri"/>
        </w:rPr>
        <w:t>Name of Facility</w:t>
      </w:r>
      <w:r>
        <w:rPr>
          <w:rStyle w:val="normaltextrun"/>
          <w:rFonts w:ascii="Calibri" w:hAnsi="Calibri" w:cs="Calibri"/>
        </w:rPr>
        <w:t xml:space="preserve"> &gt;</w:t>
      </w:r>
      <w:r w:rsidR="00997964"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textrun"/>
          <w:rFonts w:ascii="Calibri" w:hAnsi="Calibri" w:cs="Calibri"/>
          <w:noProof/>
        </w:rPr>
        <w:drawing>
          <wp:inline distT="0" distB="0" distL="0" distR="0">
            <wp:extent cx="4276725" cy="28575"/>
            <wp:effectExtent l="0" t="0" r="0" b="0"/>
            <wp:docPr id="5" name="Picture 5" descr="C:\Users\gfontaine\AppData\Local\Microsoft\Windows\INetCache\Content.MSO\A709EC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ontaine\AppData\Local\Microsoft\Windows\INetCache\Content.MSO\A709ECF8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964">
        <w:rPr>
          <w:rStyle w:val="textrun"/>
          <w:rFonts w:ascii="Calibri" w:hAnsi="Calibri" w:cs="Calibri"/>
          <w:noProof/>
        </w:rPr>
        <w:drawing>
          <wp:inline distT="0" distB="0" distL="0" distR="0">
            <wp:extent cx="1314450" cy="28575"/>
            <wp:effectExtent l="0" t="0" r="0" b="0"/>
            <wp:docPr id="4" name="Picture 4" descr="C:\Users\gfontaine\AppData\Local\Microsoft\Windows\INetCache\Content.MSO\F50FF5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fontaine\AppData\Local\Microsoft\Windows\INetCache\Content.MSO\F50FF5C6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703558" w:rsidP="00F621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</w:rPr>
        <w:t xml:space="preserve">&lt; </w:t>
      </w:r>
      <w:r w:rsidR="00997964" w:rsidRPr="00997964">
        <w:rPr>
          <w:rStyle w:val="normaltextrun"/>
          <w:rFonts w:ascii="Calibri" w:hAnsi="Calibri" w:cs="Calibri"/>
        </w:rPr>
        <w:t>Name of Facility Owner(s)</w:t>
      </w:r>
      <w:r>
        <w:rPr>
          <w:rStyle w:val="normaltextrun"/>
          <w:rFonts w:ascii="Calibri" w:hAnsi="Calibri" w:cs="Calibri"/>
        </w:rPr>
        <w:t xml:space="preserve"> &gt;                                                      </w:t>
      </w:r>
      <w:r w:rsidR="00997964" w:rsidRPr="00997964">
        <w:rPr>
          <w:rStyle w:val="normaltextrun"/>
          <w:rFonts w:ascii="Calibri" w:hAnsi="Calibri" w:cs="Calibri"/>
        </w:rPr>
        <w:t>Date</w:t>
      </w:r>
      <w:r w:rsidR="00997964"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F21AE0" w:rsidRDefault="00F21AE0" w:rsidP="00997964">
      <w:pPr>
        <w:pStyle w:val="paragraph"/>
        <w:spacing w:before="0" w:beforeAutospacing="0" w:after="0" w:afterAutospacing="0"/>
        <w:ind w:left="90" w:right="4860"/>
        <w:textAlignment w:val="baseline"/>
        <w:rPr>
          <w:rStyle w:val="normaltextrun"/>
          <w:rFonts w:ascii="Calibri" w:hAnsi="Calibri" w:cs="Calibri"/>
        </w:rPr>
      </w:pPr>
    </w:p>
    <w:p w:rsidR="005F3AC9" w:rsidRDefault="00997964" w:rsidP="00F6215C">
      <w:pPr>
        <w:pStyle w:val="paragraph"/>
        <w:spacing w:before="0" w:beforeAutospacing="0" w:after="0" w:afterAutospacing="0"/>
        <w:ind w:right="4860"/>
        <w:textAlignment w:val="baseline"/>
        <w:rPr>
          <w:rStyle w:val="normaltextrun"/>
          <w:rFonts w:ascii="Calibri" w:hAnsi="Calibri" w:cs="Calibri"/>
        </w:rPr>
      </w:pPr>
      <w:r w:rsidRPr="00997964">
        <w:rPr>
          <w:rStyle w:val="normaltextrun"/>
          <w:rFonts w:ascii="Calibri" w:hAnsi="Calibri" w:cs="Calibri"/>
        </w:rPr>
        <w:t xml:space="preserve">Local Emergency Management Agency: </w:t>
      </w:r>
    </w:p>
    <w:p w:rsidR="005F3AC9" w:rsidRDefault="005F3AC9" w:rsidP="00F6215C">
      <w:pPr>
        <w:pStyle w:val="paragraph"/>
        <w:spacing w:before="0" w:beforeAutospacing="0" w:after="0" w:afterAutospacing="0"/>
        <w:ind w:right="4860"/>
        <w:textAlignment w:val="baseline"/>
        <w:rPr>
          <w:rStyle w:val="normaltextrun"/>
          <w:rFonts w:ascii="Calibri" w:hAnsi="Calibri" w:cs="Calibri"/>
        </w:rPr>
      </w:pPr>
    </w:p>
    <w:p w:rsidR="00997964" w:rsidRPr="00997964" w:rsidRDefault="00997964" w:rsidP="00F6215C">
      <w:pPr>
        <w:pStyle w:val="paragraph"/>
        <w:spacing w:before="0" w:beforeAutospacing="0" w:after="0" w:afterAutospacing="0"/>
        <w:ind w:right="4860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</w:rPr>
        <w:t>Tuscaloosa</w:t>
      </w:r>
      <w:r w:rsidRPr="00997964">
        <w:rPr>
          <w:rStyle w:val="normaltextrun"/>
          <w:rFonts w:ascii="Calibri" w:hAnsi="Calibri" w:cs="Calibri"/>
        </w:rPr>
        <w:t xml:space="preserve"> County EMA</w:t>
      </w: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F621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997964" w:rsidRPr="00997964" w:rsidRDefault="00F21AE0" w:rsidP="00F6215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Style w:val="eop"/>
          <w:rFonts w:ascii="Calibri" w:hAnsi="Calibri" w:cs="Calibri"/>
        </w:rPr>
        <w:t xml:space="preserve">_____________________________________________________________________________               </w:t>
      </w:r>
      <w:r w:rsidR="00703558">
        <w:rPr>
          <w:rStyle w:val="normaltextrun"/>
          <w:rFonts w:ascii="Calibri" w:hAnsi="Calibri" w:cs="Calibri"/>
        </w:rPr>
        <w:t xml:space="preserve">Nick Lolley                </w:t>
      </w:r>
      <w:r w:rsidR="00703558">
        <w:rPr>
          <w:rStyle w:val="tabchar"/>
          <w:rFonts w:ascii="Calibri" w:hAnsi="Calibri" w:cs="Calibri"/>
        </w:rPr>
        <w:t xml:space="preserve">                                                                         </w:t>
      </w:r>
      <w:r w:rsidR="00997964" w:rsidRPr="00997964">
        <w:rPr>
          <w:rStyle w:val="normaltextrun"/>
          <w:rFonts w:ascii="Calibri" w:hAnsi="Calibri" w:cs="Calibri"/>
        </w:rPr>
        <w:t>Date</w:t>
      </w:r>
      <w:r w:rsidR="00997964" w:rsidRPr="00997964">
        <w:rPr>
          <w:rStyle w:val="eop"/>
          <w:rFonts w:ascii="Calibri" w:hAnsi="Calibri" w:cs="Calibri"/>
        </w:rPr>
        <w:t> </w:t>
      </w:r>
    </w:p>
    <w:p w:rsidR="00997964" w:rsidRPr="00997964" w:rsidRDefault="00997964" w:rsidP="009979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97964">
        <w:rPr>
          <w:rStyle w:val="eop"/>
          <w:rFonts w:ascii="Calibri" w:hAnsi="Calibri" w:cs="Calibri"/>
        </w:rPr>
        <w:t> </w:t>
      </w:r>
    </w:p>
    <w:p w:rsidR="00DF0C45" w:rsidRDefault="00AC6747"/>
    <w:sectPr w:rsidR="00DF0C45" w:rsidSect="007D0818"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15C" w:rsidRDefault="00F6215C" w:rsidP="00F6215C">
      <w:pPr>
        <w:spacing w:after="0" w:line="240" w:lineRule="auto"/>
      </w:pPr>
      <w:r>
        <w:separator/>
      </w:r>
    </w:p>
  </w:endnote>
  <w:endnote w:type="continuationSeparator" w:id="0">
    <w:p w:rsidR="00F6215C" w:rsidRDefault="00F6215C" w:rsidP="00F6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5948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215C" w:rsidRDefault="00F621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7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215C" w:rsidRDefault="00F621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15C" w:rsidRDefault="00F6215C" w:rsidP="00F6215C">
      <w:pPr>
        <w:spacing w:after="0" w:line="240" w:lineRule="auto"/>
      </w:pPr>
      <w:r>
        <w:separator/>
      </w:r>
    </w:p>
  </w:footnote>
  <w:footnote w:type="continuationSeparator" w:id="0">
    <w:p w:rsidR="00F6215C" w:rsidRDefault="00F6215C" w:rsidP="00F62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94D25"/>
    <w:multiLevelType w:val="hybridMultilevel"/>
    <w:tmpl w:val="7438E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06FE3"/>
    <w:multiLevelType w:val="hybridMultilevel"/>
    <w:tmpl w:val="652E1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64"/>
    <w:rsid w:val="00004525"/>
    <w:rsid w:val="000E3D61"/>
    <w:rsid w:val="00243FBF"/>
    <w:rsid w:val="00334BE8"/>
    <w:rsid w:val="00560C30"/>
    <w:rsid w:val="005D35F4"/>
    <w:rsid w:val="005E58CA"/>
    <w:rsid w:val="005F3AC9"/>
    <w:rsid w:val="00703558"/>
    <w:rsid w:val="007D0818"/>
    <w:rsid w:val="00966D91"/>
    <w:rsid w:val="00975C6B"/>
    <w:rsid w:val="00997964"/>
    <w:rsid w:val="009F0302"/>
    <w:rsid w:val="00AC6747"/>
    <w:rsid w:val="00D76B39"/>
    <w:rsid w:val="00E55536"/>
    <w:rsid w:val="00ED53AC"/>
    <w:rsid w:val="00F00F6E"/>
    <w:rsid w:val="00F21AE0"/>
    <w:rsid w:val="00F6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60D805"/>
  <w15:chartTrackingRefBased/>
  <w15:docId w15:val="{76490E94-0E87-4BE9-9612-941F6452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9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97964"/>
  </w:style>
  <w:style w:type="character" w:customStyle="1" w:styleId="eop">
    <w:name w:val="eop"/>
    <w:basedOn w:val="DefaultParagraphFont"/>
    <w:rsid w:val="00997964"/>
  </w:style>
  <w:style w:type="character" w:customStyle="1" w:styleId="textrun">
    <w:name w:val="textrun"/>
    <w:basedOn w:val="DefaultParagraphFont"/>
    <w:rsid w:val="00997964"/>
  </w:style>
  <w:style w:type="character" w:customStyle="1" w:styleId="tabchar">
    <w:name w:val="tabchar"/>
    <w:basedOn w:val="DefaultParagraphFont"/>
    <w:rsid w:val="00997964"/>
  </w:style>
  <w:style w:type="character" w:customStyle="1" w:styleId="contextualspellingandgrammarerror">
    <w:name w:val="contextualspellingandgrammarerror"/>
    <w:basedOn w:val="DefaultParagraphFont"/>
    <w:rsid w:val="00997964"/>
  </w:style>
  <w:style w:type="paragraph" w:styleId="Header">
    <w:name w:val="header"/>
    <w:basedOn w:val="Normal"/>
    <w:link w:val="HeaderChar"/>
    <w:uiPriority w:val="99"/>
    <w:unhideWhenUsed/>
    <w:rsid w:val="00F62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15C"/>
  </w:style>
  <w:style w:type="paragraph" w:styleId="Footer">
    <w:name w:val="footer"/>
    <w:basedOn w:val="Normal"/>
    <w:link w:val="FooterChar"/>
    <w:uiPriority w:val="99"/>
    <w:unhideWhenUsed/>
    <w:rsid w:val="00F62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9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Fontaine</dc:creator>
  <cp:keywords/>
  <dc:description/>
  <cp:lastModifiedBy>Gregory Fontaine</cp:lastModifiedBy>
  <cp:revision>7</cp:revision>
  <dcterms:created xsi:type="dcterms:W3CDTF">2023-01-25T19:28:00Z</dcterms:created>
  <dcterms:modified xsi:type="dcterms:W3CDTF">2023-01-25T22:04:00Z</dcterms:modified>
</cp:coreProperties>
</file>